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EE" w:rsidRDefault="001E24EE" w:rsidP="001E24EE">
      <w:bookmarkStart w:id="0" w:name="_GoBack"/>
      <w:bookmarkEnd w:id="0"/>
    </w:p>
    <w:p w:rsidR="00A03B1E" w:rsidRPr="007D01F2" w:rsidRDefault="00A03B1E" w:rsidP="001E24EE">
      <w:pPr>
        <w:rPr>
          <w:b/>
          <w:sz w:val="28"/>
          <w:szCs w:val="28"/>
        </w:rPr>
      </w:pPr>
      <w:r w:rsidRPr="007D01F2">
        <w:rPr>
          <w:b/>
          <w:sz w:val="28"/>
          <w:szCs w:val="28"/>
        </w:rPr>
        <w:t xml:space="preserve">Testungen für Besucher*innen </w:t>
      </w:r>
    </w:p>
    <w:p w:rsidR="00A03B1E" w:rsidRPr="007D01F2" w:rsidRDefault="00A03B1E" w:rsidP="001E24EE">
      <w:pPr>
        <w:rPr>
          <w:b/>
          <w:sz w:val="28"/>
          <w:szCs w:val="28"/>
        </w:rPr>
      </w:pPr>
    </w:p>
    <w:p w:rsidR="00A03B1E" w:rsidRPr="00A03B1E" w:rsidRDefault="00A03B1E" w:rsidP="00A03B1E">
      <w:pPr>
        <w:rPr>
          <w:sz w:val="28"/>
          <w:szCs w:val="28"/>
        </w:rPr>
      </w:pPr>
      <w:r w:rsidRPr="00A03B1E">
        <w:rPr>
          <w:sz w:val="28"/>
          <w:szCs w:val="28"/>
        </w:rPr>
        <w:t>im Festsaal des Alfred-Delp-Altenzentrums</w:t>
      </w:r>
    </w:p>
    <w:p w:rsidR="00A03B1E" w:rsidRDefault="00A03B1E" w:rsidP="001E24EE">
      <w:pPr>
        <w:rPr>
          <w:sz w:val="28"/>
          <w:szCs w:val="28"/>
        </w:rPr>
      </w:pPr>
    </w:p>
    <w:p w:rsidR="00A03B1E" w:rsidRPr="003723B3" w:rsidRDefault="000E7B48" w:rsidP="004C5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Folgende Testtermine gelten ab dem 21.09.2021 bis auf weiteres</w:t>
      </w:r>
      <w:r w:rsidR="007D01F2">
        <w:rPr>
          <w:b/>
          <w:bCs/>
          <w:sz w:val="28"/>
          <w:szCs w:val="28"/>
        </w:rPr>
        <w:t xml:space="preserve"> </w:t>
      </w:r>
    </w:p>
    <w:p w:rsidR="00A03B1E" w:rsidRDefault="00A03B1E" w:rsidP="001E24EE"/>
    <w:p w:rsidR="00A03B1E" w:rsidRPr="000E7B48" w:rsidRDefault="00645C74" w:rsidP="001E24EE">
      <w:pPr>
        <w:rPr>
          <w:b/>
          <w:color w:val="FF0000"/>
          <w:sz w:val="24"/>
          <w:szCs w:val="24"/>
        </w:rPr>
      </w:pPr>
      <w:r w:rsidRPr="000E7B48">
        <w:rPr>
          <w:b/>
          <w:color w:val="FF0000"/>
          <w:sz w:val="24"/>
          <w:szCs w:val="24"/>
        </w:rPr>
        <w:t>Nur mit vorheriger Terminabsprache am Empfang!!</w:t>
      </w:r>
    </w:p>
    <w:p w:rsidR="00645C74" w:rsidRPr="00645C74" w:rsidRDefault="00645C74" w:rsidP="001E24EE">
      <w:pPr>
        <w:rPr>
          <w:color w:val="FF0000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843"/>
        <w:gridCol w:w="1842"/>
        <w:gridCol w:w="2835"/>
      </w:tblGrid>
      <w:tr w:rsidR="002938CC" w:rsidRPr="001E24EE" w:rsidTr="00C05856">
        <w:trPr>
          <w:trHeight w:val="966"/>
        </w:trPr>
        <w:tc>
          <w:tcPr>
            <w:tcW w:w="2619" w:type="dxa"/>
            <w:vAlign w:val="center"/>
          </w:tcPr>
          <w:p w:rsidR="002938CC" w:rsidRPr="006C3184" w:rsidRDefault="00A03B1E" w:rsidP="006B3860">
            <w:pPr>
              <w:pStyle w:val="Arial10"/>
              <w:tabs>
                <w:tab w:val="right" w:pos="1701"/>
              </w:tabs>
              <w:rPr>
                <w:b/>
                <w:bCs/>
                <w:sz w:val="28"/>
                <w:szCs w:val="28"/>
              </w:rPr>
            </w:pPr>
            <w:r w:rsidRPr="006C3184">
              <w:rPr>
                <w:b/>
                <w:bCs/>
                <w:sz w:val="28"/>
                <w:szCs w:val="28"/>
              </w:rPr>
              <w:t>Wochentag</w:t>
            </w:r>
          </w:p>
        </w:tc>
        <w:tc>
          <w:tcPr>
            <w:tcW w:w="1843" w:type="dxa"/>
            <w:vAlign w:val="center"/>
          </w:tcPr>
          <w:p w:rsidR="002938CC" w:rsidRPr="006C3184" w:rsidRDefault="00A03B1E" w:rsidP="00A03B1E">
            <w:pPr>
              <w:pStyle w:val="Arial10"/>
              <w:rPr>
                <w:b/>
                <w:bCs/>
                <w:sz w:val="28"/>
                <w:szCs w:val="28"/>
              </w:rPr>
            </w:pPr>
            <w:r w:rsidRPr="006C3184">
              <w:rPr>
                <w:b/>
                <w:bCs/>
                <w:sz w:val="28"/>
                <w:szCs w:val="28"/>
              </w:rPr>
              <w:t>von</w:t>
            </w:r>
          </w:p>
        </w:tc>
        <w:tc>
          <w:tcPr>
            <w:tcW w:w="1842" w:type="dxa"/>
            <w:vAlign w:val="center"/>
          </w:tcPr>
          <w:p w:rsidR="002938CC" w:rsidRPr="006C3184" w:rsidRDefault="00A03B1E" w:rsidP="00A03B1E">
            <w:pPr>
              <w:pStyle w:val="Arial10"/>
              <w:ind w:left="71" w:hanging="71"/>
              <w:rPr>
                <w:b/>
                <w:bCs/>
                <w:sz w:val="28"/>
                <w:szCs w:val="28"/>
              </w:rPr>
            </w:pPr>
            <w:r w:rsidRPr="006C3184">
              <w:rPr>
                <w:b/>
                <w:bCs/>
                <w:sz w:val="28"/>
                <w:szCs w:val="28"/>
              </w:rPr>
              <w:t xml:space="preserve">Bis </w:t>
            </w:r>
          </w:p>
        </w:tc>
        <w:tc>
          <w:tcPr>
            <w:tcW w:w="2835" w:type="dxa"/>
            <w:vAlign w:val="center"/>
          </w:tcPr>
          <w:p w:rsidR="002938CC" w:rsidRPr="006C3184" w:rsidRDefault="00A03B1E" w:rsidP="006B3860">
            <w:pPr>
              <w:pStyle w:val="Arial10"/>
              <w:rPr>
                <w:b/>
                <w:bCs/>
                <w:sz w:val="28"/>
                <w:szCs w:val="28"/>
              </w:rPr>
            </w:pPr>
            <w:r w:rsidRPr="006C3184">
              <w:rPr>
                <w:b/>
                <w:bCs/>
                <w:sz w:val="28"/>
                <w:szCs w:val="28"/>
              </w:rPr>
              <w:t>Anmeldung über Empfang</w:t>
            </w:r>
          </w:p>
        </w:tc>
      </w:tr>
      <w:tr w:rsidR="002938CC" w:rsidRPr="001E24EE" w:rsidTr="00C05856">
        <w:trPr>
          <w:trHeight w:val="966"/>
        </w:trPr>
        <w:tc>
          <w:tcPr>
            <w:tcW w:w="2619" w:type="dxa"/>
            <w:vAlign w:val="center"/>
          </w:tcPr>
          <w:p w:rsidR="00C72C01" w:rsidRPr="00A03B1E" w:rsidRDefault="00A03B1E" w:rsidP="00C53B60">
            <w:pPr>
              <w:pStyle w:val="Arial10"/>
              <w:tabs>
                <w:tab w:val="right" w:pos="1701"/>
              </w:tabs>
              <w:rPr>
                <w:sz w:val="28"/>
                <w:szCs w:val="28"/>
              </w:rPr>
            </w:pPr>
            <w:r w:rsidRPr="00A03B1E">
              <w:rPr>
                <w:sz w:val="28"/>
                <w:szCs w:val="28"/>
              </w:rPr>
              <w:t>Dienstag</w:t>
            </w:r>
          </w:p>
        </w:tc>
        <w:tc>
          <w:tcPr>
            <w:tcW w:w="1843" w:type="dxa"/>
          </w:tcPr>
          <w:p w:rsidR="00C53B60" w:rsidRDefault="00C53B60" w:rsidP="00C72C01">
            <w:pPr>
              <w:rPr>
                <w:sz w:val="28"/>
                <w:szCs w:val="28"/>
              </w:rPr>
            </w:pPr>
          </w:p>
          <w:p w:rsidR="004E5660" w:rsidRPr="00A03B1E" w:rsidRDefault="000E7B48" w:rsidP="000E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6AD0">
              <w:rPr>
                <w:sz w:val="28"/>
                <w:szCs w:val="28"/>
              </w:rPr>
              <w:t>:3</w:t>
            </w:r>
            <w:r w:rsidR="00C72C01">
              <w:rPr>
                <w:sz w:val="28"/>
                <w:szCs w:val="28"/>
              </w:rPr>
              <w:t>0</w:t>
            </w:r>
            <w:r w:rsidR="004E5660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1842" w:type="dxa"/>
            <w:vAlign w:val="center"/>
          </w:tcPr>
          <w:p w:rsidR="004E5660" w:rsidRPr="00A03B1E" w:rsidRDefault="000E7B48" w:rsidP="000E7B48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4E5660">
              <w:rPr>
                <w:sz w:val="28"/>
                <w:szCs w:val="28"/>
              </w:rPr>
              <w:t xml:space="preserve"> Uhr</w:t>
            </w:r>
          </w:p>
        </w:tc>
        <w:tc>
          <w:tcPr>
            <w:tcW w:w="2835" w:type="dxa"/>
            <w:vAlign w:val="center"/>
          </w:tcPr>
          <w:p w:rsidR="002938CC" w:rsidRPr="00A03B1E" w:rsidRDefault="00C72C01" w:rsidP="006B3860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2938CC" w:rsidRPr="001E24EE" w:rsidTr="00C05856">
        <w:trPr>
          <w:trHeight w:val="966"/>
        </w:trPr>
        <w:tc>
          <w:tcPr>
            <w:tcW w:w="2619" w:type="dxa"/>
            <w:vAlign w:val="center"/>
          </w:tcPr>
          <w:p w:rsidR="002938CC" w:rsidRPr="00A03B1E" w:rsidRDefault="00A03B1E" w:rsidP="00160AF8">
            <w:pPr>
              <w:pStyle w:val="Arial10"/>
              <w:tabs>
                <w:tab w:val="right" w:pos="1701"/>
              </w:tabs>
              <w:rPr>
                <w:sz w:val="28"/>
                <w:szCs w:val="28"/>
              </w:rPr>
            </w:pPr>
            <w:r w:rsidRPr="00A03B1E">
              <w:rPr>
                <w:sz w:val="28"/>
                <w:szCs w:val="28"/>
              </w:rPr>
              <w:t>Donnerstag</w:t>
            </w:r>
          </w:p>
        </w:tc>
        <w:tc>
          <w:tcPr>
            <w:tcW w:w="1843" w:type="dxa"/>
          </w:tcPr>
          <w:p w:rsidR="00C53B60" w:rsidRDefault="00C53B60" w:rsidP="00C72C01">
            <w:pPr>
              <w:rPr>
                <w:sz w:val="28"/>
                <w:szCs w:val="28"/>
              </w:rPr>
            </w:pPr>
          </w:p>
          <w:p w:rsidR="004E5660" w:rsidRPr="00A03B1E" w:rsidRDefault="000E7B48" w:rsidP="000E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 </w:t>
            </w:r>
            <w:r w:rsidR="004E5660">
              <w:rPr>
                <w:sz w:val="28"/>
                <w:szCs w:val="28"/>
              </w:rPr>
              <w:t>Uhr</w:t>
            </w:r>
          </w:p>
        </w:tc>
        <w:tc>
          <w:tcPr>
            <w:tcW w:w="1842" w:type="dxa"/>
            <w:vAlign w:val="center"/>
          </w:tcPr>
          <w:p w:rsidR="004E5660" w:rsidRPr="00A03B1E" w:rsidRDefault="000E7B48" w:rsidP="000E7B48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Uhr</w:t>
            </w:r>
          </w:p>
        </w:tc>
        <w:tc>
          <w:tcPr>
            <w:tcW w:w="2835" w:type="dxa"/>
            <w:vAlign w:val="center"/>
          </w:tcPr>
          <w:p w:rsidR="002938CC" w:rsidRPr="00A03B1E" w:rsidRDefault="00C72C01" w:rsidP="00C72C01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2938CC" w:rsidRPr="001E24EE" w:rsidTr="00C05856">
        <w:trPr>
          <w:trHeight w:val="966"/>
        </w:trPr>
        <w:tc>
          <w:tcPr>
            <w:tcW w:w="2619" w:type="dxa"/>
            <w:vAlign w:val="center"/>
          </w:tcPr>
          <w:p w:rsidR="002938CC" w:rsidRPr="00A03B1E" w:rsidRDefault="00A03B1E" w:rsidP="00160AF8">
            <w:pPr>
              <w:pStyle w:val="Arial10"/>
              <w:tabs>
                <w:tab w:val="right" w:pos="1701"/>
              </w:tabs>
              <w:rPr>
                <w:sz w:val="28"/>
                <w:szCs w:val="28"/>
              </w:rPr>
            </w:pPr>
            <w:r w:rsidRPr="00A03B1E">
              <w:rPr>
                <w:sz w:val="28"/>
                <w:szCs w:val="28"/>
              </w:rPr>
              <w:t>Sonntag</w:t>
            </w:r>
          </w:p>
        </w:tc>
        <w:tc>
          <w:tcPr>
            <w:tcW w:w="1843" w:type="dxa"/>
          </w:tcPr>
          <w:p w:rsidR="00160AF8" w:rsidRDefault="00160AF8" w:rsidP="00160AF8">
            <w:pPr>
              <w:rPr>
                <w:sz w:val="28"/>
                <w:szCs w:val="28"/>
              </w:rPr>
            </w:pPr>
          </w:p>
          <w:p w:rsidR="004E5660" w:rsidRPr="00A03B1E" w:rsidRDefault="00A03B1E" w:rsidP="00160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C01">
              <w:rPr>
                <w:sz w:val="28"/>
                <w:szCs w:val="28"/>
              </w:rPr>
              <w:t>3:</w:t>
            </w:r>
            <w:r w:rsidR="009A6A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Uhr</w:t>
            </w:r>
          </w:p>
        </w:tc>
        <w:tc>
          <w:tcPr>
            <w:tcW w:w="1842" w:type="dxa"/>
            <w:vAlign w:val="center"/>
          </w:tcPr>
          <w:p w:rsidR="004E5660" w:rsidRPr="00A03B1E" w:rsidRDefault="00A03B1E" w:rsidP="00160AF8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AD0">
              <w:rPr>
                <w:sz w:val="28"/>
                <w:szCs w:val="28"/>
              </w:rPr>
              <w:t>4:3</w:t>
            </w:r>
            <w:r w:rsidR="00C72C01">
              <w:rPr>
                <w:sz w:val="28"/>
                <w:szCs w:val="28"/>
              </w:rPr>
              <w:t xml:space="preserve">0 </w:t>
            </w:r>
            <w:r w:rsidR="004E5660">
              <w:rPr>
                <w:sz w:val="28"/>
                <w:szCs w:val="28"/>
              </w:rPr>
              <w:t>Uhr</w:t>
            </w:r>
          </w:p>
        </w:tc>
        <w:tc>
          <w:tcPr>
            <w:tcW w:w="2835" w:type="dxa"/>
            <w:vAlign w:val="center"/>
          </w:tcPr>
          <w:p w:rsidR="002938CC" w:rsidRPr="00A03B1E" w:rsidRDefault="00C72C01" w:rsidP="00C72C01">
            <w:pPr>
              <w:pStyle w:val="Arial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</w:tbl>
    <w:p w:rsidR="000E7B48" w:rsidRDefault="000E7B48" w:rsidP="003723B3">
      <w:pPr>
        <w:rPr>
          <w:color w:val="FF0000"/>
          <w:sz w:val="24"/>
          <w:szCs w:val="24"/>
        </w:rPr>
      </w:pPr>
    </w:p>
    <w:p w:rsidR="002938CC" w:rsidRPr="000E7B48" w:rsidRDefault="003723B3" w:rsidP="003723B3">
      <w:pPr>
        <w:rPr>
          <w:sz w:val="24"/>
          <w:szCs w:val="24"/>
        </w:rPr>
      </w:pPr>
      <w:r w:rsidRPr="000E7B48">
        <w:rPr>
          <w:sz w:val="24"/>
          <w:szCs w:val="24"/>
        </w:rPr>
        <w:t>Bitte beachten Sie, dass der letzte Test eine Viertelstunde vor dem Ende durchgeführt wird, da das Ergebnis erst nach 15 Minuten vorliegt!</w:t>
      </w:r>
    </w:p>
    <w:p w:rsidR="00C72C01" w:rsidRPr="000E7B48" w:rsidRDefault="00C72C01" w:rsidP="003723B3">
      <w:pPr>
        <w:rPr>
          <w:sz w:val="24"/>
          <w:szCs w:val="24"/>
        </w:rPr>
      </w:pPr>
    </w:p>
    <w:p w:rsidR="00C72C01" w:rsidRPr="000E7B48" w:rsidRDefault="00C72C01" w:rsidP="003723B3">
      <w:pPr>
        <w:rPr>
          <w:sz w:val="24"/>
          <w:szCs w:val="24"/>
        </w:rPr>
      </w:pPr>
      <w:r w:rsidRPr="000E7B48">
        <w:rPr>
          <w:b/>
          <w:sz w:val="24"/>
          <w:szCs w:val="24"/>
        </w:rPr>
        <w:t>Für einen Besuch benötigen Sie einen</w:t>
      </w:r>
      <w:r w:rsidRPr="000E7B48">
        <w:rPr>
          <w:sz w:val="24"/>
          <w:szCs w:val="24"/>
        </w:rPr>
        <w:t xml:space="preserve"> </w:t>
      </w:r>
      <w:r w:rsidRPr="000E7B48">
        <w:rPr>
          <w:b/>
          <w:sz w:val="24"/>
          <w:szCs w:val="24"/>
        </w:rPr>
        <w:t>negativen Test, der nicht älter als 48 Stunden</w:t>
      </w:r>
      <w:r w:rsidRPr="000E7B48">
        <w:rPr>
          <w:sz w:val="24"/>
          <w:szCs w:val="24"/>
        </w:rPr>
        <w:t xml:space="preserve"> sein darf!</w:t>
      </w:r>
    </w:p>
    <w:p w:rsidR="000E7B48" w:rsidRPr="000E7B48" w:rsidRDefault="000E7B48" w:rsidP="003723B3">
      <w:pPr>
        <w:rPr>
          <w:b/>
          <w:sz w:val="24"/>
          <w:szCs w:val="24"/>
        </w:rPr>
      </w:pPr>
    </w:p>
    <w:p w:rsidR="000E7B48" w:rsidRPr="000E7B48" w:rsidRDefault="000E7B48" w:rsidP="003723B3">
      <w:pPr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>Geimpfte und genesene Besucher*innen benötigen keinen Test, wenn sie nachweisen können, dass sie vollständig immunisiert sind (vollständig geimpft und letzte Impfung mindestens 14 Tage her bzw. genesen und nach 6 Monaten eine Impfung erhalten, die länger als 14 Tage zurück liegt)</w:t>
      </w:r>
    </w:p>
    <w:p w:rsidR="000E7B48" w:rsidRPr="000E7B48" w:rsidRDefault="000E7B48" w:rsidP="003723B3">
      <w:pPr>
        <w:rPr>
          <w:b/>
          <w:sz w:val="24"/>
          <w:szCs w:val="24"/>
        </w:rPr>
      </w:pPr>
    </w:p>
    <w:p w:rsidR="000E7B48" w:rsidRPr="000E7B48" w:rsidRDefault="000E7B48" w:rsidP="003723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Vor jedem Besuch muss weiterhin ein Kurzscreening und eine Registrierung am Empfang der Einrichtung erfolgen!</w:t>
      </w:r>
    </w:p>
    <w:p w:rsidR="000E7B48" w:rsidRPr="000E7B48" w:rsidRDefault="000E7B48" w:rsidP="003723B3">
      <w:pPr>
        <w:rPr>
          <w:b/>
          <w:sz w:val="24"/>
          <w:szCs w:val="24"/>
        </w:rPr>
      </w:pPr>
    </w:p>
    <w:p w:rsidR="00C72C01" w:rsidRPr="000E7B48" w:rsidRDefault="00C72C01" w:rsidP="003723B3">
      <w:pPr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>Bitte beachten Sie auch die Besuchszeiten der Einrichtung:</w:t>
      </w:r>
    </w:p>
    <w:p w:rsidR="00C72C01" w:rsidRPr="000E7B48" w:rsidRDefault="00C72C01" w:rsidP="003723B3">
      <w:pPr>
        <w:rPr>
          <w:b/>
          <w:sz w:val="24"/>
          <w:szCs w:val="24"/>
        </w:rPr>
      </w:pPr>
      <w:r w:rsidRPr="000E7B48">
        <w:rPr>
          <w:b/>
          <w:sz w:val="24"/>
          <w:szCs w:val="24"/>
        </w:rPr>
        <w:t xml:space="preserve">10 </w:t>
      </w:r>
      <w:r w:rsidR="000E7B48" w:rsidRPr="000E7B48">
        <w:rPr>
          <w:b/>
          <w:sz w:val="24"/>
          <w:szCs w:val="24"/>
        </w:rPr>
        <w:t>-</w:t>
      </w:r>
      <w:r w:rsidRPr="000E7B48">
        <w:rPr>
          <w:b/>
          <w:sz w:val="24"/>
          <w:szCs w:val="24"/>
        </w:rPr>
        <w:t xml:space="preserve"> 12 Uhr un</w:t>
      </w:r>
      <w:r w:rsidR="009E1784" w:rsidRPr="000E7B48">
        <w:rPr>
          <w:b/>
          <w:sz w:val="24"/>
          <w:szCs w:val="24"/>
        </w:rPr>
        <w:t>d</w:t>
      </w:r>
      <w:r w:rsidRPr="000E7B48">
        <w:rPr>
          <w:b/>
          <w:sz w:val="24"/>
          <w:szCs w:val="24"/>
        </w:rPr>
        <w:t xml:space="preserve"> 1</w:t>
      </w:r>
      <w:r w:rsidR="00645C74" w:rsidRPr="000E7B48">
        <w:rPr>
          <w:b/>
          <w:sz w:val="24"/>
          <w:szCs w:val="24"/>
        </w:rPr>
        <w:t>3</w:t>
      </w:r>
      <w:r w:rsidRPr="000E7B48">
        <w:rPr>
          <w:b/>
          <w:sz w:val="24"/>
          <w:szCs w:val="24"/>
        </w:rPr>
        <w:t xml:space="preserve">:00 </w:t>
      </w:r>
      <w:r w:rsidR="000E7B48" w:rsidRPr="000E7B48">
        <w:rPr>
          <w:b/>
          <w:sz w:val="24"/>
          <w:szCs w:val="24"/>
        </w:rPr>
        <w:t>-</w:t>
      </w:r>
      <w:r w:rsidRPr="000E7B48">
        <w:rPr>
          <w:b/>
          <w:sz w:val="24"/>
          <w:szCs w:val="24"/>
        </w:rPr>
        <w:t xml:space="preserve"> 19:30 Uhr!!</w:t>
      </w:r>
    </w:p>
    <w:sectPr w:rsidR="00C72C01" w:rsidRPr="000E7B48" w:rsidSect="0061233F">
      <w:headerReference w:type="default" r:id="rId8"/>
      <w:footerReference w:type="default" r:id="rId9"/>
      <w:pgSz w:w="11906" w:h="16838" w:code="9"/>
      <w:pgMar w:top="1418" w:right="1134" w:bottom="1134" w:left="1418" w:header="397" w:footer="284" w:gutter="284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1D" w:rsidRDefault="00785D1D" w:rsidP="00606DE8">
      <w:pPr>
        <w:pStyle w:val="berschrift1"/>
      </w:pPr>
      <w:r>
        <w:separator/>
      </w:r>
    </w:p>
  </w:endnote>
  <w:endnote w:type="continuationSeparator" w:id="0">
    <w:p w:rsidR="00785D1D" w:rsidRDefault="00785D1D" w:rsidP="00606DE8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719"/>
      <w:gridCol w:w="1408"/>
      <w:gridCol w:w="564"/>
      <w:gridCol w:w="1127"/>
      <w:gridCol w:w="1127"/>
      <w:gridCol w:w="1127"/>
    </w:tblGrid>
    <w:tr w:rsidR="003A63AA" w:rsidTr="006C3184">
      <w:tc>
        <w:tcPr>
          <w:tcW w:w="371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Dateinamen:</w:t>
          </w:r>
        </w:p>
      </w:tc>
      <w:tc>
        <w:tcPr>
          <w:tcW w:w="14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Erstellt/geändert:</w:t>
          </w:r>
        </w:p>
      </w:tc>
      <w:tc>
        <w:tcPr>
          <w:tcW w:w="56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Vers.:</w:t>
          </w:r>
        </w:p>
      </w:tc>
      <w:tc>
        <w:tcPr>
          <w:tcW w:w="112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Datum:</w:t>
          </w:r>
        </w:p>
      </w:tc>
      <w:tc>
        <w:tcPr>
          <w:tcW w:w="112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Freigabe:</w:t>
          </w:r>
        </w:p>
      </w:tc>
      <w:tc>
        <w:tcPr>
          <w:tcW w:w="112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Seite/n</w:t>
          </w:r>
        </w:p>
      </w:tc>
    </w:tr>
    <w:tr w:rsidR="003A63AA" w:rsidRPr="00EF07BA" w:rsidTr="006C3184">
      <w:trPr>
        <w:trHeight w:val="227"/>
      </w:trPr>
      <w:tc>
        <w:tcPr>
          <w:tcW w:w="37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F37CFF" w:rsidP="006C3184">
          <w:pPr>
            <w:pStyle w:val="Fuzeile"/>
          </w:pPr>
          <w:r>
            <w:t>H:/TROI/Hygiene/Corona/Covid-19/Poc Test/</w:t>
          </w:r>
          <w:r w:rsidR="006C3184">
            <w:t>AushangTermine</w:t>
          </w:r>
        </w:p>
      </w:tc>
      <w:tc>
        <w:tcPr>
          <w:tcW w:w="1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2464C9" w:rsidRDefault="006C3184" w:rsidP="00004848">
          <w:pPr>
            <w:pStyle w:val="Fuzeile"/>
            <w:rPr>
              <w:lang w:val="en-GB"/>
            </w:rPr>
          </w:pPr>
          <w:r>
            <w:rPr>
              <w:lang w:val="en-GB"/>
            </w:rPr>
            <w:t>EL</w:t>
          </w:r>
        </w:p>
      </w:tc>
      <w:tc>
        <w:tcPr>
          <w:tcW w:w="56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3A63AA" w:rsidRPr="00EF07BA" w:rsidRDefault="003A63AA" w:rsidP="0041206F">
          <w:pPr>
            <w:pStyle w:val="Fuzeile"/>
          </w:pPr>
          <w:r>
            <w:t>1</w:t>
          </w:r>
          <w:r w:rsidR="00F37CFF">
            <w:t>.0</w:t>
          </w:r>
        </w:p>
      </w:tc>
      <w:tc>
        <w:tcPr>
          <w:tcW w:w="1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6C3184" w:rsidP="006C3184">
          <w:pPr>
            <w:pStyle w:val="Fuzeile"/>
          </w:pPr>
          <w:r>
            <w:t>05.02.2021</w:t>
          </w: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3A63AA" w:rsidP="0041206F">
          <w:pPr>
            <w:pStyle w:val="Fuzeile"/>
          </w:pPr>
          <w:r>
            <w:t>EL</w:t>
          </w: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FC1F6B" w:rsidP="0041206F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066E"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B066E">
            <w:t>1</w:t>
          </w:r>
          <w:r>
            <w:fldChar w:fldCharType="end"/>
          </w:r>
        </w:p>
      </w:tc>
    </w:tr>
  </w:tbl>
  <w:p w:rsidR="003A63AA" w:rsidRPr="0061233F" w:rsidRDefault="003A63AA" w:rsidP="00606DE8">
    <w:pPr>
      <w:pStyle w:val="Pfad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1D" w:rsidRDefault="00785D1D" w:rsidP="00606DE8">
      <w:pPr>
        <w:pStyle w:val="berschrift1"/>
      </w:pPr>
      <w:r>
        <w:separator/>
      </w:r>
    </w:p>
  </w:footnote>
  <w:footnote w:type="continuationSeparator" w:id="0">
    <w:p w:rsidR="00785D1D" w:rsidRDefault="00785D1D" w:rsidP="00606DE8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2837"/>
    </w:tblGrid>
    <w:tr w:rsidR="003A63AA" w:rsidTr="001045EA">
      <w:trPr>
        <w:cantSplit/>
        <w:trHeight w:val="737"/>
      </w:trPr>
      <w:tc>
        <w:tcPr>
          <w:tcW w:w="34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63AA" w:rsidRPr="00770FE9" w:rsidRDefault="00A03B1E" w:rsidP="00A03B1E">
          <w:pPr>
            <w:pStyle w:val="Kopfzeile-Titel"/>
          </w:pPr>
          <w:r>
            <w:t>Termine Antigen-Schnelltest/</w:t>
          </w:r>
          <w:r w:rsidR="00F37CFF">
            <w:t xml:space="preserve">POC </w:t>
          </w:r>
          <w:r>
            <w:t>-Test</w:t>
          </w:r>
        </w:p>
      </w:tc>
      <w:tc>
        <w:tcPr>
          <w:tcW w:w="15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63AA" w:rsidRDefault="002D51FB" w:rsidP="00E804E9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1509395" cy="1181735"/>
                <wp:effectExtent l="0" t="0" r="0" b="0"/>
                <wp:docPr id="1" name="Bild 1" descr="LOGO_Gesellschaft_Altenhil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esellschaft_Altenhil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63AA" w:rsidRPr="00843970" w:rsidTr="004C3F36">
      <w:trPr>
        <w:cantSplit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3A63AA" w:rsidRPr="00A95D66" w:rsidRDefault="003A63AA" w:rsidP="006A7B3E">
          <w:pPr>
            <w:pStyle w:val="TextGeltungsbereich"/>
          </w:pPr>
          <w:r>
            <w:t xml:space="preserve">Geltungsbereich: </w:t>
          </w:r>
          <w:r w:rsidR="00F37CFF">
            <w:t>Alfred-Delp-AZ + Haus Aggerblick</w:t>
          </w:r>
        </w:p>
      </w:tc>
    </w:tr>
  </w:tbl>
  <w:p w:rsidR="003A63AA" w:rsidRDefault="003A63AA" w:rsidP="00276174">
    <w:pPr>
      <w:tabs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0C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A68F2"/>
    <w:multiLevelType w:val="multilevel"/>
    <w:tmpl w:val="3AA6554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32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6E283E"/>
    <w:multiLevelType w:val="hybridMultilevel"/>
    <w:tmpl w:val="129AFC0A"/>
    <w:lvl w:ilvl="0" w:tplc="3B244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AE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C6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81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63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20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A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67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F"/>
    <w:rsid w:val="00004848"/>
    <w:rsid w:val="00031296"/>
    <w:rsid w:val="0004017D"/>
    <w:rsid w:val="00040594"/>
    <w:rsid w:val="00074BB3"/>
    <w:rsid w:val="000C0826"/>
    <w:rsid w:val="000D53EF"/>
    <w:rsid w:val="000E7B48"/>
    <w:rsid w:val="001045EA"/>
    <w:rsid w:val="00117EAC"/>
    <w:rsid w:val="001374E4"/>
    <w:rsid w:val="0015014C"/>
    <w:rsid w:val="00160AF8"/>
    <w:rsid w:val="001951DB"/>
    <w:rsid w:val="001D52A0"/>
    <w:rsid w:val="001E24EE"/>
    <w:rsid w:val="0022780F"/>
    <w:rsid w:val="002370E4"/>
    <w:rsid w:val="002464C9"/>
    <w:rsid w:val="00276174"/>
    <w:rsid w:val="002938CC"/>
    <w:rsid w:val="00296EFD"/>
    <w:rsid w:val="002D51FB"/>
    <w:rsid w:val="002F2E26"/>
    <w:rsid w:val="0033377D"/>
    <w:rsid w:val="00352CC8"/>
    <w:rsid w:val="003723B3"/>
    <w:rsid w:val="00381577"/>
    <w:rsid w:val="003A63AA"/>
    <w:rsid w:val="003E763D"/>
    <w:rsid w:val="003F3524"/>
    <w:rsid w:val="0041206F"/>
    <w:rsid w:val="00440FFB"/>
    <w:rsid w:val="004C3F36"/>
    <w:rsid w:val="004C5F38"/>
    <w:rsid w:val="004E5660"/>
    <w:rsid w:val="004E7C89"/>
    <w:rsid w:val="004F09CF"/>
    <w:rsid w:val="004F0D1A"/>
    <w:rsid w:val="0056176F"/>
    <w:rsid w:val="005C35FC"/>
    <w:rsid w:val="005C541B"/>
    <w:rsid w:val="005E0DB9"/>
    <w:rsid w:val="005F3844"/>
    <w:rsid w:val="005F7626"/>
    <w:rsid w:val="00606DE8"/>
    <w:rsid w:val="0061233F"/>
    <w:rsid w:val="00645C74"/>
    <w:rsid w:val="00680270"/>
    <w:rsid w:val="00696273"/>
    <w:rsid w:val="006A6A1D"/>
    <w:rsid w:val="006A7B3E"/>
    <w:rsid w:val="006B3860"/>
    <w:rsid w:val="006C3184"/>
    <w:rsid w:val="006D2282"/>
    <w:rsid w:val="006E7E75"/>
    <w:rsid w:val="00711BAB"/>
    <w:rsid w:val="00730EE8"/>
    <w:rsid w:val="007738DE"/>
    <w:rsid w:val="00785D1D"/>
    <w:rsid w:val="007D01F2"/>
    <w:rsid w:val="00813E2E"/>
    <w:rsid w:val="008300D1"/>
    <w:rsid w:val="00842FF3"/>
    <w:rsid w:val="008821DE"/>
    <w:rsid w:val="008B3951"/>
    <w:rsid w:val="008E25A9"/>
    <w:rsid w:val="009217BF"/>
    <w:rsid w:val="009A6AD0"/>
    <w:rsid w:val="009A7635"/>
    <w:rsid w:val="009B5B90"/>
    <w:rsid w:val="009D51FB"/>
    <w:rsid w:val="009E1784"/>
    <w:rsid w:val="00A03B1E"/>
    <w:rsid w:val="00AC23CC"/>
    <w:rsid w:val="00AC6917"/>
    <w:rsid w:val="00AF7270"/>
    <w:rsid w:val="00B249D5"/>
    <w:rsid w:val="00B700A4"/>
    <w:rsid w:val="00B728B8"/>
    <w:rsid w:val="00BC505C"/>
    <w:rsid w:val="00BE4EB3"/>
    <w:rsid w:val="00BF6D5A"/>
    <w:rsid w:val="00C05856"/>
    <w:rsid w:val="00C26FBD"/>
    <w:rsid w:val="00C53B60"/>
    <w:rsid w:val="00C72C01"/>
    <w:rsid w:val="00C87371"/>
    <w:rsid w:val="00D106FE"/>
    <w:rsid w:val="00D3025E"/>
    <w:rsid w:val="00D32763"/>
    <w:rsid w:val="00DE163B"/>
    <w:rsid w:val="00DE519D"/>
    <w:rsid w:val="00E1124F"/>
    <w:rsid w:val="00E40807"/>
    <w:rsid w:val="00E64EB3"/>
    <w:rsid w:val="00E7126A"/>
    <w:rsid w:val="00E7362E"/>
    <w:rsid w:val="00E75B99"/>
    <w:rsid w:val="00E804E9"/>
    <w:rsid w:val="00EA143B"/>
    <w:rsid w:val="00ED750D"/>
    <w:rsid w:val="00EE2DBA"/>
    <w:rsid w:val="00EF07BA"/>
    <w:rsid w:val="00EF1438"/>
    <w:rsid w:val="00F05BBA"/>
    <w:rsid w:val="00F37CFF"/>
    <w:rsid w:val="00F420E6"/>
    <w:rsid w:val="00F45C37"/>
    <w:rsid w:val="00F70B80"/>
    <w:rsid w:val="00F90C12"/>
    <w:rsid w:val="00F96541"/>
    <w:rsid w:val="00FA59AF"/>
    <w:rsid w:val="00FB066E"/>
    <w:rsid w:val="00FC1F6B"/>
    <w:rsid w:val="00FE4CE6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F5DDD8C-7815-49EE-904D-5AD8146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6DE8"/>
    <w:pPr>
      <w:numPr>
        <w:numId w:val="2"/>
      </w:numPr>
      <w:spacing w:before="240" w:after="120"/>
      <w:ind w:left="426" w:hanging="426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606DE8"/>
    <w:pPr>
      <w:numPr>
        <w:ilvl w:val="1"/>
        <w:numId w:val="2"/>
      </w:numPr>
      <w:spacing w:before="60" w:after="6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after="120" w:line="240" w:lineRule="atLeast"/>
      <w:jc w:val="both"/>
      <w:outlineLvl w:val="5"/>
    </w:pPr>
    <w:rPr>
      <w:rFonts w:ascii="Futura Md BT" w:hAnsi="Futura Md BT"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ext">
    <w:name w:val="Tabelle Text"/>
    <w:basedOn w:val="Standard"/>
    <w:qFormat/>
    <w:rsid w:val="001374E4"/>
    <w:rPr>
      <w:sz w:val="20"/>
    </w:rPr>
  </w:style>
  <w:style w:type="paragraph" w:styleId="Fuzeile">
    <w:name w:val="footer"/>
    <w:basedOn w:val="Standard"/>
    <w:link w:val="FuzeileZchn"/>
    <w:rsid w:val="00EF07BA"/>
    <w:pPr>
      <w:tabs>
        <w:tab w:val="center" w:pos="4536"/>
        <w:tab w:val="right" w:pos="9356"/>
      </w:tabs>
    </w:pPr>
    <w:rPr>
      <w:noProof/>
      <w:sz w:val="16"/>
      <w:szCs w:val="16"/>
    </w:rPr>
  </w:style>
  <w:style w:type="character" w:customStyle="1" w:styleId="FuzeileZchn">
    <w:name w:val="Fußzeile Zchn"/>
    <w:link w:val="Fuzeile"/>
    <w:rsid w:val="00EF07BA"/>
    <w:rPr>
      <w:rFonts w:ascii="Arial" w:hAnsi="Arial"/>
      <w:noProof/>
      <w:sz w:val="16"/>
      <w:szCs w:val="16"/>
    </w:rPr>
  </w:style>
  <w:style w:type="paragraph" w:customStyle="1" w:styleId="HinweiseRot">
    <w:name w:val="Hinweise Rot"/>
    <w:basedOn w:val="Standard"/>
    <w:next w:val="Standard"/>
    <w:rsid w:val="00F45C37"/>
    <w:rPr>
      <w:color w:val="FF0000"/>
    </w:rPr>
  </w:style>
  <w:style w:type="paragraph" w:styleId="Sprechblasentext">
    <w:name w:val="Balloon Text"/>
    <w:aliases w:val="Hinweis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Hinweis Zchn"/>
    <w:link w:val="Sprechblasentext"/>
    <w:rsid w:val="00FE4CE6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F45C37"/>
    <w:rPr>
      <w:b/>
    </w:rPr>
  </w:style>
  <w:style w:type="paragraph" w:styleId="Kopfzeile">
    <w:name w:val="header"/>
    <w:basedOn w:val="Standard"/>
    <w:link w:val="KopfzeileZchn"/>
    <w:rsid w:val="00606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6DE8"/>
    <w:rPr>
      <w:rFonts w:ascii="Arial" w:hAnsi="Arial"/>
      <w:sz w:val="22"/>
    </w:rPr>
  </w:style>
  <w:style w:type="paragraph" w:customStyle="1" w:styleId="Pfad">
    <w:name w:val="Pfad"/>
    <w:basedOn w:val="Standard"/>
    <w:qFormat/>
    <w:rsid w:val="004C3F36"/>
    <w:pPr>
      <w:tabs>
        <w:tab w:val="center" w:pos="4536"/>
        <w:tab w:val="right" w:pos="9356"/>
      </w:tabs>
    </w:pPr>
    <w:rPr>
      <w:noProof/>
      <w:sz w:val="16"/>
      <w:szCs w:val="16"/>
    </w:rPr>
  </w:style>
  <w:style w:type="table" w:styleId="Tabellenraster">
    <w:name w:val="Table Grid"/>
    <w:basedOn w:val="NormaleTabelle"/>
    <w:rsid w:val="004C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eltungsbereich">
    <w:name w:val="Text Geltungsbereich"/>
    <w:basedOn w:val="Standard"/>
    <w:qFormat/>
    <w:rsid w:val="00EF07BA"/>
    <w:pPr>
      <w:tabs>
        <w:tab w:val="center" w:pos="4536"/>
        <w:tab w:val="right" w:pos="9072"/>
      </w:tabs>
    </w:pPr>
    <w:rPr>
      <w:sz w:val="18"/>
    </w:rPr>
  </w:style>
  <w:style w:type="paragraph" w:customStyle="1" w:styleId="Kopfzeile-Titel">
    <w:name w:val="Kopfzeile - Titel"/>
    <w:basedOn w:val="Standard"/>
    <w:qFormat/>
    <w:rsid w:val="00EF07BA"/>
    <w:rPr>
      <w:sz w:val="32"/>
      <w:szCs w:val="32"/>
    </w:rPr>
  </w:style>
  <w:style w:type="paragraph" w:customStyle="1" w:styleId="Arial10">
    <w:name w:val="Arial 10"/>
    <w:basedOn w:val="Standard"/>
    <w:rsid w:val="001E24EE"/>
    <w:pPr>
      <w:keepNext/>
      <w:keepLines/>
      <w:jc w:val="both"/>
    </w:pPr>
    <w:rPr>
      <w:rFonts w:ascii="Arial (W1)" w:hAnsi="Arial (W1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migd\LOKALE~1\Temp\11\2016-01-18_II.2.2-1FormGst_Prozes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52CA-B6E9-48A2-AABB-C7A33854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2016-01-18_II.2.2-1FormGst_Prozessbeschreibung.dot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Ziele/Zweck:</vt:lpstr>
    </vt:vector>
  </TitlesOfParts>
  <Company>Arbeiterwohlfahrt Bezirksverband Mittelrhein e.V.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Ziele/Zweck:</dc:title>
  <dc:subject/>
  <dc:creator>remig</dc:creator>
  <cp:keywords/>
  <cp:lastModifiedBy>Zornow, Marion</cp:lastModifiedBy>
  <cp:revision>2</cp:revision>
  <cp:lastPrinted>2021-07-14T14:28:00Z</cp:lastPrinted>
  <dcterms:created xsi:type="dcterms:W3CDTF">2021-09-20T16:12:00Z</dcterms:created>
  <dcterms:modified xsi:type="dcterms:W3CDTF">2021-09-20T16:12:00Z</dcterms:modified>
</cp:coreProperties>
</file>